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7784" w:rsidRPr="00FF50BB" w:rsidRDefault="00C77784" w:rsidP="0076613A">
      <w:pPr>
        <w:pStyle w:val="NoSpacing"/>
        <w:rPr>
          <w:rFonts w:ascii="Arial" w:hAnsi="Arial" w:cs="Arial"/>
          <w:sz w:val="19"/>
          <w:szCs w:val="19"/>
        </w:rPr>
        <w:sectPr w:rsidR="00C77784" w:rsidRPr="00FF50BB" w:rsidSect="0076613A">
          <w:pgSz w:w="12240" w:h="15840" w:code="1"/>
          <w:pgMar w:top="720" w:right="720" w:bottom="720" w:left="720" w:header="720" w:footer="720" w:gutter="0"/>
          <w:cols w:num="2" w:sep="1" w:space="720"/>
          <w:docGrid w:linePitch="360"/>
        </w:sectPr>
      </w:pPr>
    </w:p>
    <w:p w:rsidR="00E95924" w:rsidRPr="00FF50BB" w:rsidRDefault="00E95924" w:rsidP="00E95924">
      <w:pPr>
        <w:pStyle w:val="NoSpacing"/>
        <w:jc w:val="center"/>
        <w:rPr>
          <w:rFonts w:ascii="Copperplate Gothic Bold" w:hAnsi="Copperplate Gothic Bold" w:cs="Arial"/>
          <w:sz w:val="44"/>
          <w:szCs w:val="44"/>
        </w:rPr>
      </w:pPr>
      <w:r>
        <w:rPr>
          <w:rFonts w:ascii="Copperplate Gothic Bold" w:hAnsi="Copperplate Gothic Bold" w:cs="Arial"/>
          <w:sz w:val="44"/>
          <w:szCs w:val="44"/>
        </w:rPr>
        <w:lastRenderedPageBreak/>
        <w:t>World War I (Ch. 31)</w:t>
      </w:r>
    </w:p>
    <w:p w:rsidR="00E95924" w:rsidRPr="00FF50BB" w:rsidRDefault="00E95924" w:rsidP="00E95924">
      <w:pPr>
        <w:pStyle w:val="NoSpacing"/>
        <w:jc w:val="center"/>
        <w:rPr>
          <w:rFonts w:ascii="Copperplate Gothic Bold" w:hAnsi="Copperplate Gothic Bold" w:cs="Arial"/>
          <w:sz w:val="44"/>
          <w:szCs w:val="44"/>
        </w:rPr>
      </w:pPr>
      <w:r w:rsidRPr="00FF50BB">
        <w:rPr>
          <w:rFonts w:ascii="Copperplate Gothic Bold" w:hAnsi="Copperplate Gothic Bold" w:cs="Arial"/>
          <w:sz w:val="44"/>
          <w:szCs w:val="44"/>
        </w:rPr>
        <w:t>1</w:t>
      </w:r>
      <w:r>
        <w:rPr>
          <w:rFonts w:ascii="Copperplate Gothic Bold" w:hAnsi="Copperplate Gothic Bold" w:cs="Arial"/>
          <w:sz w:val="44"/>
          <w:szCs w:val="44"/>
        </w:rPr>
        <w:t>914</w:t>
      </w:r>
      <w:r w:rsidRPr="00FF50BB">
        <w:rPr>
          <w:rFonts w:ascii="Copperplate Gothic Bold" w:hAnsi="Copperplate Gothic Bold" w:cs="Arial"/>
          <w:sz w:val="44"/>
          <w:szCs w:val="44"/>
        </w:rPr>
        <w:t>-19</w:t>
      </w:r>
      <w:r>
        <w:rPr>
          <w:rFonts w:ascii="Copperplate Gothic Bold" w:hAnsi="Copperplate Gothic Bold" w:cs="Arial"/>
          <w:sz w:val="44"/>
          <w:szCs w:val="44"/>
        </w:rPr>
        <w:t>18</w:t>
      </w:r>
    </w:p>
    <w:p w:rsidR="00E95924" w:rsidRPr="00FF50BB" w:rsidRDefault="00E95924" w:rsidP="00E95924">
      <w:pPr>
        <w:pStyle w:val="NoSpacing"/>
        <w:jc w:val="center"/>
        <w:rPr>
          <w:rFonts w:cs="Arial"/>
          <w:sz w:val="16"/>
          <w:szCs w:val="16"/>
        </w:rPr>
      </w:pPr>
    </w:p>
    <w:p w:rsidR="00E95924" w:rsidRDefault="00E95924" w:rsidP="00E95924">
      <w:pPr>
        <w:pStyle w:val="NoSpacing"/>
        <w:jc w:val="center"/>
        <w:rPr>
          <w:rFonts w:ascii="Helvetica" w:hAnsi="Helvetica" w:cs="Helvetica"/>
          <w:sz w:val="20"/>
          <w:szCs w:val="20"/>
        </w:rPr>
      </w:pPr>
      <w:r>
        <w:rPr>
          <w:noProof/>
        </w:rPr>
        <w:drawing>
          <wp:inline distT="0" distB="0" distL="0" distR="0" wp14:anchorId="1C51494F" wp14:editId="757625A7">
            <wp:extent cx="6858000" cy="4370512"/>
            <wp:effectExtent l="19050" t="0" r="0" b="0"/>
            <wp:docPr id="1" name="Picture 1" descr="http://encyc.org/pmwiki/uploads/Main/FrenchAssaultGerma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ncyc.org/pmwiki/uploads/Main/FrenchAssaultGerman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7000" contrast="-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370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924" w:rsidRPr="00FD37D1" w:rsidRDefault="00E95924" w:rsidP="00E95924">
      <w:pPr>
        <w:pStyle w:val="NoSpacing"/>
        <w:rPr>
          <w:rFonts w:ascii="Arial" w:hAnsi="Arial" w:cs="Arial"/>
          <w:sz w:val="24"/>
          <w:szCs w:val="24"/>
        </w:rPr>
      </w:pPr>
      <w:r w:rsidRPr="00FD37D1">
        <w:rPr>
          <w:rFonts w:ascii="Arial" w:hAnsi="Arial" w:cs="Arial"/>
          <w:sz w:val="24"/>
          <w:szCs w:val="24"/>
        </w:rPr>
        <w:t xml:space="preserve">Looking at the photograph above, what observations can be made about the style of fighting during World War I? </w:t>
      </w:r>
    </w:p>
    <w:p w:rsidR="00E95924" w:rsidRPr="001F3038" w:rsidRDefault="00E95924" w:rsidP="00E95924">
      <w:pPr>
        <w:pStyle w:val="NoSpacing"/>
        <w:rPr>
          <w:sz w:val="24"/>
          <w:szCs w:val="24"/>
        </w:rPr>
      </w:pPr>
    </w:p>
    <w:p w:rsidR="00E95924" w:rsidRDefault="00E95924" w:rsidP="00E95924">
      <w:pPr>
        <w:pStyle w:val="NoSpacing"/>
        <w:rPr>
          <w:rFonts w:ascii="Helvetica" w:hAnsi="Helvetica" w:cs="Helvetica"/>
          <w:b/>
          <w:sz w:val="24"/>
          <w:szCs w:val="24"/>
          <w:u w:val="single"/>
        </w:rPr>
      </w:pPr>
      <w:r>
        <w:rPr>
          <w:rFonts w:ascii="Helvetica" w:hAnsi="Helvetica" w:cs="Helvetica"/>
          <w:b/>
          <w:sz w:val="24"/>
          <w:szCs w:val="24"/>
          <w:u w:val="single"/>
        </w:rPr>
        <w:t>Chapter 31 Learning Objectives</w:t>
      </w:r>
    </w:p>
    <w:p w:rsidR="00E95924" w:rsidRPr="00E95924" w:rsidRDefault="00E95924" w:rsidP="00E95924">
      <w:pPr>
        <w:pStyle w:val="NoSpacing"/>
        <w:numPr>
          <w:ilvl w:val="0"/>
          <w:numId w:val="2"/>
        </w:numPr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4"/>
          <w:szCs w:val="24"/>
        </w:rPr>
        <w:t>Explain what caused America to enter World War I.</w:t>
      </w:r>
    </w:p>
    <w:p w:rsidR="00E95924" w:rsidRPr="00E95924" w:rsidRDefault="00E95924" w:rsidP="00E95924">
      <w:pPr>
        <w:pStyle w:val="NoSpacing"/>
        <w:numPr>
          <w:ilvl w:val="0"/>
          <w:numId w:val="2"/>
        </w:numPr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4"/>
          <w:szCs w:val="24"/>
        </w:rPr>
        <w:t xml:space="preserve">Describe how </w:t>
      </w:r>
      <w:proofErr w:type="spellStart"/>
      <w:r>
        <w:rPr>
          <w:rFonts w:ascii="Helvetica" w:hAnsi="Helvetica" w:cs="Helvetica"/>
          <w:sz w:val="24"/>
          <w:szCs w:val="24"/>
        </w:rPr>
        <w:t>Wilsonian</w:t>
      </w:r>
      <w:proofErr w:type="spellEnd"/>
      <w:r>
        <w:rPr>
          <w:rFonts w:ascii="Helvetica" w:hAnsi="Helvetica" w:cs="Helvetica"/>
          <w:sz w:val="24"/>
          <w:szCs w:val="24"/>
        </w:rPr>
        <w:t xml:space="preserve"> idealism turned the war into an ideological crusade that inspired fervor and overwhelmed dissent.</w:t>
      </w:r>
    </w:p>
    <w:p w:rsidR="00E95924" w:rsidRPr="00E95924" w:rsidRDefault="00E95924" w:rsidP="00E95924">
      <w:pPr>
        <w:pStyle w:val="NoSpacing"/>
        <w:numPr>
          <w:ilvl w:val="0"/>
          <w:numId w:val="2"/>
        </w:numPr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4"/>
          <w:szCs w:val="24"/>
        </w:rPr>
        <w:t>Discuss the mobilization of America for war.</w:t>
      </w:r>
    </w:p>
    <w:p w:rsidR="00E95924" w:rsidRPr="00E95924" w:rsidRDefault="00E95924" w:rsidP="00E95924">
      <w:pPr>
        <w:pStyle w:val="NoSpacing"/>
        <w:numPr>
          <w:ilvl w:val="0"/>
          <w:numId w:val="2"/>
        </w:numPr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4"/>
          <w:szCs w:val="24"/>
        </w:rPr>
        <w:t xml:space="preserve">Explain the consequences of World War I for labor, women, and African-Americans. </w:t>
      </w:r>
    </w:p>
    <w:p w:rsidR="00E95924" w:rsidRPr="00E95924" w:rsidRDefault="00E95924" w:rsidP="00E95924">
      <w:pPr>
        <w:pStyle w:val="NoSpacing"/>
        <w:numPr>
          <w:ilvl w:val="0"/>
          <w:numId w:val="2"/>
        </w:numPr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4"/>
          <w:szCs w:val="24"/>
        </w:rPr>
        <w:t>Describe America’s economic and military role in the war.</w:t>
      </w:r>
    </w:p>
    <w:p w:rsidR="00E95924" w:rsidRPr="00E95924" w:rsidRDefault="00E95924" w:rsidP="00E95924">
      <w:pPr>
        <w:pStyle w:val="NoSpacing"/>
        <w:numPr>
          <w:ilvl w:val="0"/>
          <w:numId w:val="2"/>
        </w:numPr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4"/>
          <w:szCs w:val="24"/>
        </w:rPr>
        <w:t>Analyze Wilson’s attempt to forge a peace based on his Fourteen Points and explain why developments at home and abroad forced him to compromise.</w:t>
      </w:r>
    </w:p>
    <w:p w:rsidR="00E95924" w:rsidRPr="00E95924" w:rsidRDefault="00E95924" w:rsidP="00E95924">
      <w:pPr>
        <w:pStyle w:val="NoSpacing"/>
        <w:numPr>
          <w:ilvl w:val="0"/>
          <w:numId w:val="2"/>
        </w:numPr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4"/>
          <w:szCs w:val="24"/>
        </w:rPr>
        <w:t>Discuss the opposition of Lodge and others to Wilson’s League and show how Wilson’s refusal to compromise doomed the Treaty of Versailles.</w:t>
      </w:r>
    </w:p>
    <w:p w:rsidR="00E95924" w:rsidRPr="00FF50BB" w:rsidRDefault="00E95924" w:rsidP="00E95924">
      <w:pPr>
        <w:pStyle w:val="NoSpacing"/>
        <w:rPr>
          <w:rFonts w:ascii="Helvetica" w:hAnsi="Helvetica" w:cs="Helvetica"/>
          <w:sz w:val="20"/>
          <w:szCs w:val="20"/>
        </w:rPr>
      </w:pPr>
    </w:p>
    <w:p w:rsidR="00E95924" w:rsidRDefault="00E95924" w:rsidP="00F05963">
      <w:pPr>
        <w:pStyle w:val="NoSpacing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E95924" w:rsidRDefault="00E95924" w:rsidP="00F05963">
      <w:pPr>
        <w:pStyle w:val="NoSpacing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E95924" w:rsidRDefault="00E95924" w:rsidP="00F05963">
      <w:pPr>
        <w:pStyle w:val="NoSpacing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E95924" w:rsidRDefault="00E95924" w:rsidP="00F05963">
      <w:pPr>
        <w:pStyle w:val="NoSpacing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E95924" w:rsidRDefault="00E95924" w:rsidP="00F05963">
      <w:pPr>
        <w:pStyle w:val="NoSpacing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E95924" w:rsidRDefault="00E95924" w:rsidP="00F05963">
      <w:pPr>
        <w:pStyle w:val="NoSpacing"/>
        <w:jc w:val="center"/>
        <w:rPr>
          <w:rFonts w:ascii="Arial" w:hAnsi="Arial" w:cs="Arial"/>
          <w:b/>
          <w:sz w:val="24"/>
          <w:szCs w:val="24"/>
          <w:u w:val="single"/>
        </w:rPr>
      </w:pPr>
      <w:bookmarkStart w:id="0" w:name="_GoBack"/>
      <w:bookmarkEnd w:id="0"/>
    </w:p>
    <w:p w:rsidR="00E95924" w:rsidRDefault="00E95924" w:rsidP="00F05963">
      <w:pPr>
        <w:pStyle w:val="NoSpacing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F05963" w:rsidRPr="00FF50BB" w:rsidRDefault="00F05963" w:rsidP="00F05963">
      <w:pPr>
        <w:pStyle w:val="NoSpacing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F50BB">
        <w:rPr>
          <w:rFonts w:ascii="Arial" w:hAnsi="Arial" w:cs="Arial"/>
          <w:b/>
          <w:sz w:val="24"/>
          <w:szCs w:val="24"/>
          <w:u w:val="single"/>
        </w:rPr>
        <w:lastRenderedPageBreak/>
        <w:t>Important Items about</w:t>
      </w:r>
      <w:r w:rsidR="0054547A" w:rsidRPr="00FF50BB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C77784">
        <w:rPr>
          <w:rFonts w:ascii="Arial" w:hAnsi="Arial" w:cs="Arial"/>
          <w:b/>
          <w:sz w:val="24"/>
          <w:szCs w:val="24"/>
          <w:u w:val="single"/>
        </w:rPr>
        <w:t>World War I</w:t>
      </w:r>
    </w:p>
    <w:p w:rsidR="00643DE0" w:rsidRDefault="00800276" w:rsidP="00643DE0">
      <w:pPr>
        <w:pStyle w:val="NoSpacing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You need to begin familiarizing yourself with these terms. You will be having an identification quiz at the halfway point of the Unit.</w:t>
      </w:r>
    </w:p>
    <w:p w:rsidR="00643DE0" w:rsidRDefault="00643DE0" w:rsidP="00643DE0">
      <w:pPr>
        <w:pStyle w:val="NoSpacing"/>
        <w:jc w:val="center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72"/>
        <w:gridCol w:w="3672"/>
        <w:gridCol w:w="3672"/>
      </w:tblGrid>
      <w:tr w:rsidR="005A7D46" w:rsidTr="005A7D46">
        <w:trPr>
          <w:trHeight w:val="2278"/>
        </w:trPr>
        <w:tc>
          <w:tcPr>
            <w:tcW w:w="3672" w:type="dxa"/>
          </w:tcPr>
          <w:p w:rsidR="005A7D46" w:rsidRDefault="005A7D46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Significant Events</w:t>
            </w:r>
          </w:p>
          <w:p w:rsidR="005A7D46" w:rsidRDefault="005A7D46" w:rsidP="005A7D4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Archduke Franz Ferdinand assassinated, 1914</w:t>
            </w:r>
          </w:p>
          <w:p w:rsidR="005A7D46" w:rsidRDefault="005A7D46" w:rsidP="005A7D46">
            <w:pPr>
              <w:rPr>
                <w:rFonts w:ascii="Arial" w:hAnsi="Arial" w:cs="Arial"/>
                <w:sz w:val="24"/>
                <w:szCs w:val="24"/>
              </w:rPr>
            </w:pPr>
          </w:p>
          <w:p w:rsidR="005A7D46" w:rsidRDefault="005A7D46" w:rsidP="005A7D46">
            <w:pPr>
              <w:rPr>
                <w:rFonts w:ascii="Arial" w:hAnsi="Arial" w:cs="Arial"/>
                <w:sz w:val="24"/>
                <w:szCs w:val="24"/>
              </w:rPr>
            </w:pPr>
          </w:p>
          <w:p w:rsidR="005A7D46" w:rsidRDefault="005A7D46" w:rsidP="005A7D4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World War I begins, 1914</w:t>
            </w:r>
          </w:p>
          <w:p w:rsidR="005A7D46" w:rsidRDefault="005A7D46" w:rsidP="005A7D46">
            <w:pPr>
              <w:rPr>
                <w:rFonts w:ascii="Arial" w:hAnsi="Arial" w:cs="Arial"/>
                <w:sz w:val="24"/>
                <w:szCs w:val="24"/>
              </w:rPr>
            </w:pPr>
          </w:p>
          <w:p w:rsidR="005A7D46" w:rsidRDefault="005A7D46" w:rsidP="005A7D46">
            <w:pPr>
              <w:rPr>
                <w:rFonts w:ascii="Arial" w:hAnsi="Arial" w:cs="Arial"/>
                <w:sz w:val="24"/>
                <w:szCs w:val="24"/>
              </w:rPr>
            </w:pPr>
          </w:p>
          <w:p w:rsidR="005A7D46" w:rsidRDefault="005A7D46" w:rsidP="005A7D4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Wilson proclaims neutrality, 1914</w:t>
            </w:r>
          </w:p>
          <w:p w:rsidR="005A7D46" w:rsidRDefault="005A7D46" w:rsidP="005A7D46">
            <w:pPr>
              <w:rPr>
                <w:rFonts w:ascii="Arial" w:hAnsi="Arial" w:cs="Arial"/>
                <w:sz w:val="24"/>
                <w:szCs w:val="24"/>
              </w:rPr>
            </w:pPr>
          </w:p>
          <w:p w:rsidR="005A7D46" w:rsidRDefault="005A7D46" w:rsidP="005A7D46">
            <w:pPr>
              <w:rPr>
                <w:rFonts w:ascii="Arial" w:hAnsi="Arial" w:cs="Arial"/>
                <w:sz w:val="24"/>
                <w:szCs w:val="24"/>
              </w:rPr>
            </w:pPr>
          </w:p>
          <w:p w:rsidR="005A7D46" w:rsidRDefault="005A7D46" w:rsidP="005A7D46">
            <w:pPr>
              <w:rPr>
                <w:rFonts w:ascii="Arial" w:hAnsi="Arial" w:cs="Arial"/>
                <w:sz w:val="24"/>
                <w:szCs w:val="24"/>
              </w:rPr>
            </w:pPr>
            <w:r w:rsidRPr="005A7D46">
              <w:rPr>
                <w:rFonts w:ascii="Arial" w:hAnsi="Arial" w:cs="Arial"/>
                <w:i/>
                <w:sz w:val="24"/>
                <w:szCs w:val="24"/>
              </w:rPr>
              <w:t>Lusitania</w:t>
            </w:r>
            <w:r>
              <w:rPr>
                <w:rFonts w:ascii="Arial" w:hAnsi="Arial" w:cs="Arial"/>
                <w:sz w:val="24"/>
                <w:szCs w:val="24"/>
              </w:rPr>
              <w:t xml:space="preserve"> sinks, 1915</w:t>
            </w:r>
          </w:p>
          <w:p w:rsidR="005A7D46" w:rsidRDefault="005A7D46" w:rsidP="005A7D46">
            <w:pPr>
              <w:rPr>
                <w:rFonts w:ascii="Arial" w:hAnsi="Arial" w:cs="Arial"/>
                <w:sz w:val="24"/>
                <w:szCs w:val="24"/>
              </w:rPr>
            </w:pPr>
          </w:p>
          <w:p w:rsidR="005A7D46" w:rsidRDefault="005A7D46" w:rsidP="005A7D46">
            <w:pPr>
              <w:rPr>
                <w:rFonts w:ascii="Arial" w:hAnsi="Arial" w:cs="Arial"/>
                <w:sz w:val="24"/>
                <w:szCs w:val="24"/>
              </w:rPr>
            </w:pPr>
          </w:p>
          <w:p w:rsidR="005A7D46" w:rsidRDefault="005A7D46" w:rsidP="005A7D4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William Jennings Bryan resigns as Secretary of State, 1915</w:t>
            </w:r>
          </w:p>
          <w:p w:rsidR="005A7D46" w:rsidRDefault="005A7D46" w:rsidP="005A7D46">
            <w:pPr>
              <w:rPr>
                <w:rFonts w:ascii="Arial" w:hAnsi="Arial" w:cs="Arial"/>
                <w:sz w:val="24"/>
                <w:szCs w:val="24"/>
              </w:rPr>
            </w:pPr>
          </w:p>
          <w:p w:rsidR="005A7D46" w:rsidRDefault="005A7D46" w:rsidP="005A7D46">
            <w:pPr>
              <w:rPr>
                <w:rFonts w:ascii="Arial" w:hAnsi="Arial" w:cs="Arial"/>
                <w:sz w:val="24"/>
                <w:szCs w:val="24"/>
              </w:rPr>
            </w:pPr>
          </w:p>
          <w:p w:rsidR="005A7D46" w:rsidRDefault="005A7D46" w:rsidP="005A7D4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Sussex pledge, 1916</w:t>
            </w:r>
          </w:p>
          <w:p w:rsidR="005A7D46" w:rsidRDefault="005A7D46" w:rsidP="005A7D46">
            <w:pPr>
              <w:rPr>
                <w:rFonts w:ascii="Arial" w:hAnsi="Arial" w:cs="Arial"/>
                <w:sz w:val="24"/>
                <w:szCs w:val="24"/>
              </w:rPr>
            </w:pPr>
          </w:p>
          <w:p w:rsidR="005A7D46" w:rsidRDefault="005A7D46" w:rsidP="005A7D46">
            <w:pPr>
              <w:rPr>
                <w:rFonts w:ascii="Arial" w:hAnsi="Arial" w:cs="Arial"/>
                <w:sz w:val="24"/>
                <w:szCs w:val="24"/>
              </w:rPr>
            </w:pPr>
          </w:p>
          <w:p w:rsidR="005A7D46" w:rsidRDefault="005A7D46" w:rsidP="005A7D46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Pancho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Villa raids Columbus, New Mexico, 1916</w:t>
            </w:r>
          </w:p>
          <w:p w:rsidR="005A7D46" w:rsidRDefault="005A7D46" w:rsidP="005A7D46">
            <w:pPr>
              <w:rPr>
                <w:rFonts w:ascii="Arial" w:hAnsi="Arial" w:cs="Arial"/>
                <w:sz w:val="24"/>
                <w:szCs w:val="24"/>
              </w:rPr>
            </w:pPr>
          </w:p>
          <w:p w:rsidR="005A7D46" w:rsidRDefault="005A7D46" w:rsidP="005A7D46">
            <w:pPr>
              <w:rPr>
                <w:rFonts w:ascii="Arial" w:hAnsi="Arial" w:cs="Arial"/>
                <w:sz w:val="24"/>
                <w:szCs w:val="24"/>
              </w:rPr>
            </w:pPr>
          </w:p>
          <w:p w:rsidR="005A7D46" w:rsidRDefault="005A7D46" w:rsidP="005A7D4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Zimmerman telegram, 1917</w:t>
            </w:r>
          </w:p>
          <w:p w:rsidR="005A7D46" w:rsidRDefault="005A7D46" w:rsidP="005A7D46">
            <w:pPr>
              <w:rPr>
                <w:rFonts w:ascii="Arial" w:hAnsi="Arial" w:cs="Arial"/>
                <w:sz w:val="24"/>
                <w:szCs w:val="24"/>
              </w:rPr>
            </w:pPr>
          </w:p>
          <w:p w:rsidR="005A7D46" w:rsidRDefault="005A7D46" w:rsidP="005A7D46">
            <w:pPr>
              <w:rPr>
                <w:rFonts w:ascii="Arial" w:hAnsi="Arial" w:cs="Arial"/>
                <w:sz w:val="24"/>
                <w:szCs w:val="24"/>
              </w:rPr>
            </w:pPr>
          </w:p>
          <w:p w:rsidR="005A7D46" w:rsidRDefault="005A7D46" w:rsidP="005A7D4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Germany resumes unrestricted warfare, 1917</w:t>
            </w:r>
          </w:p>
          <w:p w:rsidR="005A7D46" w:rsidRDefault="005A7D46" w:rsidP="005A7D46">
            <w:pPr>
              <w:rPr>
                <w:rFonts w:ascii="Arial" w:hAnsi="Arial" w:cs="Arial"/>
                <w:sz w:val="24"/>
                <w:szCs w:val="24"/>
              </w:rPr>
            </w:pPr>
          </w:p>
          <w:p w:rsidR="005A7D46" w:rsidRDefault="005A7D46" w:rsidP="005A7D46">
            <w:pPr>
              <w:rPr>
                <w:rFonts w:ascii="Arial" w:hAnsi="Arial" w:cs="Arial"/>
                <w:sz w:val="24"/>
                <w:szCs w:val="24"/>
              </w:rPr>
            </w:pPr>
          </w:p>
          <w:p w:rsidR="005A7D46" w:rsidRDefault="005A7D46" w:rsidP="005A7D4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U.S. enters World War I, 1917</w:t>
            </w:r>
          </w:p>
          <w:p w:rsidR="005A7D46" w:rsidRDefault="005A7D46" w:rsidP="005A7D46">
            <w:pPr>
              <w:rPr>
                <w:rFonts w:ascii="Arial" w:hAnsi="Arial" w:cs="Arial"/>
                <w:sz w:val="24"/>
                <w:szCs w:val="24"/>
              </w:rPr>
            </w:pPr>
          </w:p>
          <w:p w:rsidR="005A7D46" w:rsidRDefault="005A7D46" w:rsidP="005A7D46">
            <w:pPr>
              <w:rPr>
                <w:rFonts w:ascii="Arial" w:hAnsi="Arial" w:cs="Arial"/>
                <w:sz w:val="24"/>
                <w:szCs w:val="24"/>
              </w:rPr>
            </w:pPr>
          </w:p>
          <w:p w:rsidR="005A7D46" w:rsidRDefault="005A7D46" w:rsidP="005A7D4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World War I ends, 1918</w:t>
            </w:r>
          </w:p>
          <w:p w:rsidR="005A7D46" w:rsidRDefault="005A7D46" w:rsidP="005A7D46">
            <w:pPr>
              <w:rPr>
                <w:rFonts w:ascii="Arial" w:hAnsi="Arial" w:cs="Arial"/>
                <w:sz w:val="24"/>
                <w:szCs w:val="24"/>
              </w:rPr>
            </w:pPr>
          </w:p>
          <w:p w:rsidR="005A7D46" w:rsidRDefault="005A7D46" w:rsidP="005A7D46">
            <w:pPr>
              <w:rPr>
                <w:rFonts w:ascii="Arial" w:hAnsi="Arial" w:cs="Arial"/>
                <w:sz w:val="24"/>
                <w:szCs w:val="24"/>
              </w:rPr>
            </w:pPr>
          </w:p>
          <w:p w:rsidR="005A7D46" w:rsidRDefault="005A7D46" w:rsidP="005A7D4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Sedition Act, 1918</w:t>
            </w:r>
          </w:p>
          <w:p w:rsidR="005A7D46" w:rsidRDefault="005A7D46" w:rsidP="005A7D46">
            <w:pPr>
              <w:rPr>
                <w:rFonts w:ascii="Arial" w:hAnsi="Arial" w:cs="Arial"/>
                <w:sz w:val="24"/>
                <w:szCs w:val="24"/>
              </w:rPr>
            </w:pPr>
          </w:p>
          <w:p w:rsidR="005A7D46" w:rsidRDefault="005A7D46" w:rsidP="005A7D46">
            <w:pPr>
              <w:rPr>
                <w:rFonts w:ascii="Arial" w:hAnsi="Arial" w:cs="Arial"/>
                <w:sz w:val="24"/>
                <w:szCs w:val="24"/>
              </w:rPr>
            </w:pPr>
          </w:p>
          <w:p w:rsidR="005A7D46" w:rsidRDefault="005A7D46" w:rsidP="005A7D4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Treaty of Versailles, 1919</w:t>
            </w:r>
          </w:p>
          <w:p w:rsidR="005A7D46" w:rsidRDefault="005A7D46" w:rsidP="005A7D46">
            <w:pPr>
              <w:rPr>
                <w:rFonts w:ascii="Arial" w:hAnsi="Arial" w:cs="Arial"/>
                <w:sz w:val="24"/>
                <w:szCs w:val="24"/>
              </w:rPr>
            </w:pPr>
          </w:p>
          <w:p w:rsidR="005A7D46" w:rsidRDefault="005A7D46" w:rsidP="005A7D46">
            <w:pPr>
              <w:rPr>
                <w:rFonts w:ascii="Arial" w:hAnsi="Arial" w:cs="Arial"/>
                <w:sz w:val="24"/>
                <w:szCs w:val="24"/>
              </w:rPr>
            </w:pPr>
          </w:p>
          <w:p w:rsidR="005A7D46" w:rsidRPr="00643DE0" w:rsidRDefault="005A7D46" w:rsidP="005A7D4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72" w:type="dxa"/>
          </w:tcPr>
          <w:p w:rsidR="005A7D46" w:rsidRDefault="005A7D46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Important People</w:t>
            </w:r>
          </w:p>
          <w:p w:rsidR="005A7D46" w:rsidRDefault="005A7D4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Woodrow Wilson</w:t>
            </w:r>
          </w:p>
          <w:p w:rsidR="005A7D46" w:rsidRDefault="005A7D46">
            <w:pPr>
              <w:rPr>
                <w:rFonts w:ascii="Arial" w:hAnsi="Arial" w:cs="Arial"/>
                <w:sz w:val="24"/>
                <w:szCs w:val="24"/>
              </w:rPr>
            </w:pPr>
          </w:p>
          <w:p w:rsidR="005A7D46" w:rsidRDefault="005A7D46">
            <w:pPr>
              <w:rPr>
                <w:rFonts w:ascii="Arial" w:hAnsi="Arial" w:cs="Arial"/>
                <w:sz w:val="24"/>
                <w:szCs w:val="24"/>
              </w:rPr>
            </w:pPr>
          </w:p>
          <w:p w:rsidR="005A7D46" w:rsidRDefault="005A7D46">
            <w:pPr>
              <w:rPr>
                <w:rFonts w:ascii="Arial" w:hAnsi="Arial" w:cs="Arial"/>
                <w:sz w:val="24"/>
                <w:szCs w:val="24"/>
              </w:rPr>
            </w:pPr>
          </w:p>
          <w:p w:rsidR="005A7D46" w:rsidRDefault="005A7D4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General John J. Pershing</w:t>
            </w:r>
          </w:p>
          <w:p w:rsidR="005A7D46" w:rsidRDefault="005A7D46">
            <w:pPr>
              <w:rPr>
                <w:rFonts w:ascii="Arial" w:hAnsi="Arial" w:cs="Arial"/>
                <w:sz w:val="24"/>
                <w:szCs w:val="24"/>
              </w:rPr>
            </w:pPr>
          </w:p>
          <w:p w:rsidR="005A7D46" w:rsidRDefault="005A7D46">
            <w:pPr>
              <w:rPr>
                <w:rFonts w:ascii="Arial" w:hAnsi="Arial" w:cs="Arial"/>
                <w:sz w:val="24"/>
                <w:szCs w:val="24"/>
              </w:rPr>
            </w:pPr>
          </w:p>
          <w:p w:rsidR="00E95924" w:rsidRDefault="00E9592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Robert Lansing (not in the text)</w:t>
            </w:r>
          </w:p>
          <w:p w:rsidR="00E95924" w:rsidRDefault="00E95924">
            <w:pPr>
              <w:rPr>
                <w:rFonts w:ascii="Arial" w:hAnsi="Arial" w:cs="Arial"/>
                <w:sz w:val="24"/>
                <w:szCs w:val="24"/>
              </w:rPr>
            </w:pPr>
          </w:p>
          <w:p w:rsidR="005A7D46" w:rsidRDefault="005A7D46">
            <w:pPr>
              <w:rPr>
                <w:rFonts w:ascii="Arial" w:hAnsi="Arial" w:cs="Arial"/>
                <w:sz w:val="24"/>
                <w:szCs w:val="24"/>
              </w:rPr>
            </w:pPr>
          </w:p>
          <w:p w:rsidR="005A7D46" w:rsidRDefault="005A7D4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Henry Cabot Lodge</w:t>
            </w:r>
          </w:p>
          <w:p w:rsidR="005A7D46" w:rsidRDefault="005A7D46">
            <w:pPr>
              <w:rPr>
                <w:rFonts w:ascii="Arial" w:hAnsi="Arial" w:cs="Arial"/>
                <w:sz w:val="24"/>
                <w:szCs w:val="24"/>
              </w:rPr>
            </w:pPr>
          </w:p>
          <w:p w:rsidR="005A7D46" w:rsidRPr="00643DE0" w:rsidRDefault="005A7D4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72" w:type="dxa"/>
          </w:tcPr>
          <w:p w:rsidR="005A7D46" w:rsidRDefault="005A7D46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Additional Information</w:t>
            </w:r>
          </w:p>
          <w:p w:rsidR="00E95924" w:rsidRDefault="00E9592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Restricted warfare</w:t>
            </w:r>
          </w:p>
          <w:p w:rsidR="00E95924" w:rsidRDefault="00E95924">
            <w:pPr>
              <w:rPr>
                <w:rFonts w:ascii="Arial" w:hAnsi="Arial" w:cs="Arial"/>
                <w:sz w:val="24"/>
                <w:szCs w:val="24"/>
              </w:rPr>
            </w:pPr>
          </w:p>
          <w:p w:rsidR="00E95924" w:rsidRDefault="00E95924">
            <w:pPr>
              <w:rPr>
                <w:rFonts w:ascii="Arial" w:hAnsi="Arial" w:cs="Arial"/>
                <w:sz w:val="24"/>
                <w:szCs w:val="24"/>
              </w:rPr>
            </w:pPr>
          </w:p>
          <w:p w:rsidR="00E95924" w:rsidRDefault="00E9592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Unrestricted warfare</w:t>
            </w:r>
          </w:p>
          <w:p w:rsidR="00E95924" w:rsidRDefault="00E95924">
            <w:pPr>
              <w:rPr>
                <w:rFonts w:ascii="Arial" w:hAnsi="Arial" w:cs="Arial"/>
                <w:sz w:val="24"/>
                <w:szCs w:val="24"/>
              </w:rPr>
            </w:pPr>
          </w:p>
          <w:p w:rsidR="00E95924" w:rsidRDefault="00E95924">
            <w:pPr>
              <w:rPr>
                <w:rFonts w:ascii="Arial" w:hAnsi="Arial" w:cs="Arial"/>
                <w:sz w:val="24"/>
                <w:szCs w:val="24"/>
              </w:rPr>
            </w:pPr>
          </w:p>
          <w:p w:rsidR="00E95924" w:rsidRDefault="00E9592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“He Kept Us Out of War”</w:t>
            </w:r>
          </w:p>
          <w:p w:rsidR="00E95924" w:rsidRDefault="00E95924">
            <w:pPr>
              <w:rPr>
                <w:rFonts w:ascii="Arial" w:hAnsi="Arial" w:cs="Arial"/>
                <w:sz w:val="24"/>
                <w:szCs w:val="24"/>
              </w:rPr>
            </w:pPr>
          </w:p>
          <w:p w:rsidR="00E95924" w:rsidRDefault="00E95924">
            <w:pPr>
              <w:rPr>
                <w:rFonts w:ascii="Arial" w:hAnsi="Arial" w:cs="Arial"/>
                <w:sz w:val="24"/>
                <w:szCs w:val="24"/>
              </w:rPr>
            </w:pPr>
          </w:p>
          <w:p w:rsidR="00E95924" w:rsidRDefault="00E9592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American Expeditionary Force</w:t>
            </w:r>
          </w:p>
          <w:p w:rsidR="00E95924" w:rsidRDefault="00E95924">
            <w:pPr>
              <w:rPr>
                <w:rFonts w:ascii="Arial" w:hAnsi="Arial" w:cs="Arial"/>
                <w:sz w:val="24"/>
                <w:szCs w:val="24"/>
              </w:rPr>
            </w:pPr>
          </w:p>
          <w:p w:rsidR="00E95924" w:rsidRDefault="00E95924">
            <w:pPr>
              <w:rPr>
                <w:rFonts w:ascii="Arial" w:hAnsi="Arial" w:cs="Arial"/>
                <w:sz w:val="24"/>
                <w:szCs w:val="24"/>
              </w:rPr>
            </w:pPr>
          </w:p>
          <w:p w:rsidR="00E95924" w:rsidRDefault="00E9592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Fourteen Points</w:t>
            </w:r>
          </w:p>
          <w:p w:rsidR="00E95924" w:rsidRDefault="00E95924">
            <w:pPr>
              <w:rPr>
                <w:rFonts w:ascii="Arial" w:hAnsi="Arial" w:cs="Arial"/>
                <w:sz w:val="24"/>
                <w:szCs w:val="24"/>
              </w:rPr>
            </w:pPr>
          </w:p>
          <w:p w:rsidR="00E95924" w:rsidRDefault="00E95924">
            <w:pPr>
              <w:rPr>
                <w:rFonts w:ascii="Arial" w:hAnsi="Arial" w:cs="Arial"/>
                <w:sz w:val="24"/>
                <w:szCs w:val="24"/>
              </w:rPr>
            </w:pPr>
          </w:p>
          <w:p w:rsidR="00E95924" w:rsidRDefault="00E9592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League of Nations</w:t>
            </w:r>
          </w:p>
          <w:p w:rsidR="00E95924" w:rsidRDefault="00E95924">
            <w:pPr>
              <w:rPr>
                <w:rFonts w:ascii="Arial" w:hAnsi="Arial" w:cs="Arial"/>
                <w:sz w:val="24"/>
                <w:szCs w:val="24"/>
              </w:rPr>
            </w:pPr>
          </w:p>
          <w:p w:rsidR="00E95924" w:rsidRDefault="00E95924">
            <w:pPr>
              <w:rPr>
                <w:rFonts w:ascii="Arial" w:hAnsi="Arial" w:cs="Arial"/>
                <w:sz w:val="24"/>
                <w:szCs w:val="24"/>
              </w:rPr>
            </w:pPr>
          </w:p>
          <w:p w:rsidR="00E95924" w:rsidRDefault="00E9592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Democratic internationalist (not in the text)</w:t>
            </w:r>
          </w:p>
          <w:p w:rsidR="00E95924" w:rsidRDefault="00E95924">
            <w:pPr>
              <w:rPr>
                <w:rFonts w:ascii="Arial" w:hAnsi="Arial" w:cs="Arial"/>
                <w:sz w:val="24"/>
                <w:szCs w:val="24"/>
              </w:rPr>
            </w:pPr>
          </w:p>
          <w:p w:rsidR="00E95924" w:rsidRDefault="00E95924">
            <w:pPr>
              <w:rPr>
                <w:rFonts w:ascii="Arial" w:hAnsi="Arial" w:cs="Arial"/>
                <w:sz w:val="24"/>
                <w:szCs w:val="24"/>
              </w:rPr>
            </w:pPr>
          </w:p>
          <w:p w:rsidR="00E95924" w:rsidRDefault="00E9592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Republican “irreconcilables”</w:t>
            </w:r>
          </w:p>
          <w:p w:rsidR="00E95924" w:rsidRDefault="00E95924">
            <w:pPr>
              <w:rPr>
                <w:rFonts w:ascii="Arial" w:hAnsi="Arial" w:cs="Arial"/>
                <w:sz w:val="24"/>
                <w:szCs w:val="24"/>
              </w:rPr>
            </w:pPr>
          </w:p>
          <w:p w:rsidR="00E95924" w:rsidRDefault="00E95924">
            <w:pPr>
              <w:rPr>
                <w:rFonts w:ascii="Arial" w:hAnsi="Arial" w:cs="Arial"/>
                <w:sz w:val="24"/>
                <w:szCs w:val="24"/>
              </w:rPr>
            </w:pPr>
          </w:p>
          <w:p w:rsidR="00E95924" w:rsidRPr="00E95924" w:rsidRDefault="00E9592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Republican reservationist (not in the text)</w:t>
            </w:r>
          </w:p>
        </w:tc>
      </w:tr>
    </w:tbl>
    <w:p w:rsidR="001447FE" w:rsidRPr="00FF50BB" w:rsidRDefault="001447FE" w:rsidP="00E95924">
      <w:pPr>
        <w:pStyle w:val="NoSpacing"/>
        <w:jc w:val="center"/>
        <w:rPr>
          <w:rFonts w:ascii="Helvetica" w:hAnsi="Helvetica" w:cs="Helvetica"/>
          <w:sz w:val="20"/>
          <w:szCs w:val="20"/>
        </w:rPr>
      </w:pPr>
    </w:p>
    <w:sectPr w:rsidR="001447FE" w:rsidRPr="00FF50BB" w:rsidSect="00F05963">
      <w:type w:val="continuous"/>
      <w:pgSz w:w="12240" w:h="15840" w:code="1"/>
      <w:pgMar w:top="720" w:right="720" w:bottom="720" w:left="720" w:header="720" w:footer="720" w:gutter="0"/>
      <w:cols w:sep="1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1C40" w:rsidRDefault="00D71C40" w:rsidP="00B17181">
      <w:pPr>
        <w:spacing w:after="0" w:line="240" w:lineRule="auto"/>
      </w:pPr>
      <w:r>
        <w:separator/>
      </w:r>
    </w:p>
  </w:endnote>
  <w:endnote w:type="continuationSeparator" w:id="0">
    <w:p w:rsidR="00D71C40" w:rsidRDefault="00D71C40" w:rsidP="00B171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1C40" w:rsidRDefault="00D71C40" w:rsidP="00B17181">
      <w:pPr>
        <w:spacing w:after="0" w:line="240" w:lineRule="auto"/>
      </w:pPr>
      <w:r>
        <w:separator/>
      </w:r>
    </w:p>
  </w:footnote>
  <w:footnote w:type="continuationSeparator" w:id="0">
    <w:p w:rsidR="00D71C40" w:rsidRDefault="00D71C40" w:rsidP="00B171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3C2F49"/>
    <w:multiLevelType w:val="hybridMultilevel"/>
    <w:tmpl w:val="94921D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FA57BE"/>
    <w:multiLevelType w:val="hybridMultilevel"/>
    <w:tmpl w:val="C108E7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74C5"/>
    <w:rsid w:val="000277D8"/>
    <w:rsid w:val="00086BDE"/>
    <w:rsid w:val="000C31DA"/>
    <w:rsid w:val="000D26D8"/>
    <w:rsid w:val="000F0F00"/>
    <w:rsid w:val="001447FE"/>
    <w:rsid w:val="001931D4"/>
    <w:rsid w:val="001D776B"/>
    <w:rsid w:val="001F3038"/>
    <w:rsid w:val="00241ABD"/>
    <w:rsid w:val="00252C40"/>
    <w:rsid w:val="00286AAA"/>
    <w:rsid w:val="002E4EA4"/>
    <w:rsid w:val="002F5612"/>
    <w:rsid w:val="00362CD1"/>
    <w:rsid w:val="003C0D2D"/>
    <w:rsid w:val="003C6708"/>
    <w:rsid w:val="00505573"/>
    <w:rsid w:val="00536B6C"/>
    <w:rsid w:val="0054547A"/>
    <w:rsid w:val="005A7D46"/>
    <w:rsid w:val="005B6DC8"/>
    <w:rsid w:val="005E71BF"/>
    <w:rsid w:val="00643DE0"/>
    <w:rsid w:val="00653B9E"/>
    <w:rsid w:val="006A17F5"/>
    <w:rsid w:val="006F398F"/>
    <w:rsid w:val="00742BD3"/>
    <w:rsid w:val="0074445B"/>
    <w:rsid w:val="0076613A"/>
    <w:rsid w:val="007B45B7"/>
    <w:rsid w:val="007C069E"/>
    <w:rsid w:val="007D7A19"/>
    <w:rsid w:val="007F7ECE"/>
    <w:rsid w:val="00800276"/>
    <w:rsid w:val="00884591"/>
    <w:rsid w:val="0090167E"/>
    <w:rsid w:val="00930907"/>
    <w:rsid w:val="009974C5"/>
    <w:rsid w:val="00A609B4"/>
    <w:rsid w:val="00A85A28"/>
    <w:rsid w:val="00AD084D"/>
    <w:rsid w:val="00B17181"/>
    <w:rsid w:val="00C77784"/>
    <w:rsid w:val="00CA0BBA"/>
    <w:rsid w:val="00CA388A"/>
    <w:rsid w:val="00CB6593"/>
    <w:rsid w:val="00D00A60"/>
    <w:rsid w:val="00D04B51"/>
    <w:rsid w:val="00D63942"/>
    <w:rsid w:val="00D660D8"/>
    <w:rsid w:val="00D71C40"/>
    <w:rsid w:val="00D94B5B"/>
    <w:rsid w:val="00DD3FEB"/>
    <w:rsid w:val="00E44ECD"/>
    <w:rsid w:val="00E57DC2"/>
    <w:rsid w:val="00E77B3D"/>
    <w:rsid w:val="00E95924"/>
    <w:rsid w:val="00EE23D3"/>
    <w:rsid w:val="00EF2376"/>
    <w:rsid w:val="00F05963"/>
    <w:rsid w:val="00F33A74"/>
    <w:rsid w:val="00F86AFA"/>
    <w:rsid w:val="00FA72FF"/>
    <w:rsid w:val="00FB32E6"/>
    <w:rsid w:val="00FD37D1"/>
    <w:rsid w:val="00FF44A8"/>
    <w:rsid w:val="00FF5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9974C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74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74C5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9974C5"/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NoSpacing">
    <w:name w:val="No Spacing"/>
    <w:uiPriority w:val="1"/>
    <w:qFormat/>
    <w:rsid w:val="009974C5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semiHidden/>
    <w:unhideWhenUsed/>
    <w:rsid w:val="00B171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17181"/>
  </w:style>
  <w:style w:type="paragraph" w:styleId="Footer">
    <w:name w:val="footer"/>
    <w:basedOn w:val="Normal"/>
    <w:link w:val="FooterChar"/>
    <w:uiPriority w:val="99"/>
    <w:semiHidden/>
    <w:unhideWhenUsed/>
    <w:rsid w:val="00B171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17181"/>
  </w:style>
  <w:style w:type="table" w:styleId="TableGrid">
    <w:name w:val="Table Grid"/>
    <w:basedOn w:val="TableNormal"/>
    <w:uiPriority w:val="59"/>
    <w:rsid w:val="00F0596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1D77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9974C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74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74C5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9974C5"/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NoSpacing">
    <w:name w:val="No Spacing"/>
    <w:uiPriority w:val="1"/>
    <w:qFormat/>
    <w:rsid w:val="009974C5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semiHidden/>
    <w:unhideWhenUsed/>
    <w:rsid w:val="00B171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17181"/>
  </w:style>
  <w:style w:type="paragraph" w:styleId="Footer">
    <w:name w:val="footer"/>
    <w:basedOn w:val="Normal"/>
    <w:link w:val="FooterChar"/>
    <w:uiPriority w:val="99"/>
    <w:semiHidden/>
    <w:unhideWhenUsed/>
    <w:rsid w:val="00B171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17181"/>
  </w:style>
  <w:style w:type="table" w:styleId="TableGrid">
    <w:name w:val="Table Grid"/>
    <w:basedOn w:val="TableNormal"/>
    <w:uiPriority w:val="59"/>
    <w:rsid w:val="00F0596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1D77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54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62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83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01699">
                  <w:marLeft w:val="75"/>
                  <w:marRight w:val="75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354571">
                  <w:marLeft w:val="75"/>
                  <w:marRight w:val="75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10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4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17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478475">
                  <w:marLeft w:val="75"/>
                  <w:marRight w:val="75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276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31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02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737607">
                  <w:blockQuote w:val="1"/>
                  <w:marLeft w:val="251"/>
                  <w:marRight w:val="25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11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40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39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36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606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51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92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85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34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9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71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3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07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126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56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23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937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484772">
                  <w:marLeft w:val="75"/>
                  <w:marRight w:val="75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84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48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95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029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72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52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9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56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573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57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302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494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55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722675">
                  <w:blockQuote w:val="1"/>
                  <w:marLeft w:val="251"/>
                  <w:marRight w:val="25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226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1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27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121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87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00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284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39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822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252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30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95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1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102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887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272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130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94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82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42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54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70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76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41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748D4C-1A5B-48CD-86A7-CB5D0C43AA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</Pages>
  <Words>278</Words>
  <Characters>1586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FortBend ISD</Company>
  <LinksUpToDate>false</LinksUpToDate>
  <CharactersWithSpaces>1861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jeffrey.mcconnell</dc:creator>
  <cp:lastModifiedBy>McConnell, Jeff</cp:lastModifiedBy>
  <cp:revision>5</cp:revision>
  <cp:lastPrinted>2012-11-07T18:32:00Z</cp:lastPrinted>
  <dcterms:created xsi:type="dcterms:W3CDTF">2014-02-06T18:35:00Z</dcterms:created>
  <dcterms:modified xsi:type="dcterms:W3CDTF">2014-02-06T20:03:00Z</dcterms:modified>
</cp:coreProperties>
</file>